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1BD8" w:rsidRPr="00391BD8" w:rsidRDefault="00391BD8" w:rsidP="00391BD8">
      <w:pPr>
        <w:spacing w:after="0" w:line="240" w:lineRule="auto"/>
        <w:rPr>
          <w:rFonts w:ascii="Arial" w:eastAsia="Calibri" w:hAnsi="Arial" w:cs="Arial"/>
        </w:rPr>
      </w:pPr>
      <w:r w:rsidRPr="00391BD8">
        <w:rPr>
          <w:rFonts w:ascii="Calibri" w:eastAsia="Calibri" w:hAnsi="Calibri" w:cs="Times New Roman"/>
          <w:noProof/>
          <w:color w:val="5A5A5A"/>
          <w:sz w:val="20"/>
          <w:szCs w:val="20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-405130</wp:posOffset>
            </wp:positionV>
            <wp:extent cx="438150" cy="714375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91BD8" w:rsidRPr="00391BD8" w:rsidRDefault="00391BD8" w:rsidP="00391BD8">
      <w:pPr>
        <w:spacing w:after="0" w:line="240" w:lineRule="auto"/>
        <w:rPr>
          <w:rFonts w:ascii="Arial" w:eastAsia="Calibri" w:hAnsi="Arial" w:cs="Arial"/>
        </w:rPr>
      </w:pPr>
    </w:p>
    <w:p w:rsidR="00391BD8" w:rsidRPr="00391BD8" w:rsidRDefault="00391BD8" w:rsidP="00391BD8">
      <w:pPr>
        <w:tabs>
          <w:tab w:val="left" w:pos="130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ru-RU"/>
        </w:rPr>
      </w:pPr>
      <w:r w:rsidRPr="00391BD8">
        <w:rPr>
          <w:rFonts w:ascii="Arial" w:eastAsia="Times New Roman" w:hAnsi="Arial" w:cs="Arial"/>
          <w:lang w:val="ru-RU"/>
        </w:rPr>
        <w:t>Република Србија</w:t>
      </w:r>
    </w:p>
    <w:p w:rsidR="00391BD8" w:rsidRPr="00391BD8" w:rsidRDefault="00391BD8" w:rsidP="00391BD8">
      <w:pPr>
        <w:tabs>
          <w:tab w:val="left" w:pos="130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ru-RU"/>
        </w:rPr>
      </w:pPr>
      <w:r w:rsidRPr="00391BD8">
        <w:rPr>
          <w:rFonts w:ascii="Arial" w:eastAsia="Times New Roman" w:hAnsi="Arial" w:cs="Arial"/>
          <w:lang w:val="ru-RU"/>
        </w:rPr>
        <w:t>Аутономна покрајина Војводина</w:t>
      </w:r>
    </w:p>
    <w:p w:rsidR="00391BD8" w:rsidRPr="00391BD8" w:rsidRDefault="00391BD8" w:rsidP="00391BD8">
      <w:pPr>
        <w:tabs>
          <w:tab w:val="left" w:pos="130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ru-RU"/>
        </w:rPr>
      </w:pPr>
      <w:r w:rsidRPr="00391BD8">
        <w:rPr>
          <w:rFonts w:ascii="Arial" w:eastAsia="Times New Roman" w:hAnsi="Arial" w:cs="Arial"/>
          <w:lang w:val="ru-RU"/>
        </w:rPr>
        <w:t>Општина Врбас</w:t>
      </w:r>
    </w:p>
    <w:p w:rsidR="00391BD8" w:rsidRPr="00321CA1" w:rsidRDefault="00391BD8" w:rsidP="00391BD8">
      <w:pPr>
        <w:tabs>
          <w:tab w:val="left" w:pos="130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lang w:val="ru-RU"/>
        </w:rPr>
      </w:pPr>
      <w:r w:rsidRPr="00321CA1">
        <w:rPr>
          <w:rFonts w:ascii="Arial" w:eastAsia="Times New Roman" w:hAnsi="Arial" w:cs="Arial"/>
          <w:bCs/>
          <w:lang w:val="ru-RU"/>
        </w:rPr>
        <w:t>ОПШТИНСКА УПРАВА</w:t>
      </w:r>
    </w:p>
    <w:p w:rsidR="00321CA1" w:rsidRPr="00321CA1" w:rsidRDefault="00391BD8" w:rsidP="008D038D">
      <w:pPr>
        <w:tabs>
          <w:tab w:val="left" w:pos="130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lang w:val="ru-RU"/>
        </w:rPr>
      </w:pPr>
      <w:r w:rsidRPr="00321CA1">
        <w:rPr>
          <w:rFonts w:ascii="Arial" w:eastAsia="Times New Roman" w:hAnsi="Arial" w:cs="Arial"/>
          <w:bCs/>
          <w:lang w:val="ru-RU"/>
        </w:rPr>
        <w:t>Одељење за урбанизам и просторно планирање,</w:t>
      </w:r>
    </w:p>
    <w:p w:rsidR="00391BD8" w:rsidRPr="00321CA1" w:rsidRDefault="00391BD8" w:rsidP="008D038D">
      <w:pPr>
        <w:tabs>
          <w:tab w:val="left" w:pos="130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lang w:val="ru-RU"/>
        </w:rPr>
      </w:pPr>
      <w:r w:rsidRPr="00321CA1">
        <w:rPr>
          <w:rFonts w:ascii="Arial" w:eastAsia="Times New Roman" w:hAnsi="Arial" w:cs="Arial"/>
          <w:bCs/>
          <w:lang w:val="ru-RU"/>
        </w:rPr>
        <w:t>стамбен</w:t>
      </w:r>
      <w:r w:rsidR="00321CA1" w:rsidRPr="00321CA1">
        <w:rPr>
          <w:rFonts w:ascii="Arial" w:eastAsia="Times New Roman" w:hAnsi="Arial" w:cs="Arial"/>
          <w:bCs/>
        </w:rPr>
        <w:t>o-к</w:t>
      </w:r>
      <w:r w:rsidR="00321CA1" w:rsidRPr="00321CA1">
        <w:rPr>
          <w:rFonts w:ascii="Arial" w:eastAsia="Times New Roman" w:hAnsi="Arial" w:cs="Arial"/>
          <w:bCs/>
          <w:lang w:val="ru-RU"/>
        </w:rPr>
        <w:t xml:space="preserve">омуналне </w:t>
      </w:r>
      <w:r w:rsidRPr="00321CA1">
        <w:rPr>
          <w:rFonts w:ascii="Arial" w:eastAsia="Times New Roman" w:hAnsi="Arial" w:cs="Arial"/>
          <w:bCs/>
          <w:lang w:val="ru-RU"/>
        </w:rPr>
        <w:t>послове и</w:t>
      </w:r>
      <w:r w:rsidR="00321CA1">
        <w:rPr>
          <w:rFonts w:ascii="Arial" w:eastAsia="Times New Roman" w:hAnsi="Arial" w:cs="Arial"/>
          <w:bCs/>
          <w:lang w:val="ru-RU"/>
        </w:rPr>
        <w:t xml:space="preserve"> </w:t>
      </w:r>
      <w:r w:rsidRPr="00321CA1">
        <w:rPr>
          <w:rFonts w:ascii="Arial" w:eastAsia="Times New Roman" w:hAnsi="Arial" w:cs="Arial"/>
          <w:bCs/>
          <w:lang w:val="ru-RU"/>
        </w:rPr>
        <w:t>заштиту животне средине</w:t>
      </w:r>
    </w:p>
    <w:p w:rsidR="00391BD8" w:rsidRPr="00321CA1" w:rsidRDefault="00391BD8" w:rsidP="008D038D">
      <w:pPr>
        <w:tabs>
          <w:tab w:val="left" w:pos="130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lang w:val="ru-RU"/>
        </w:rPr>
      </w:pPr>
      <w:r w:rsidRPr="00321CA1">
        <w:rPr>
          <w:rFonts w:ascii="Arial" w:eastAsia="Times New Roman" w:hAnsi="Arial" w:cs="Arial"/>
          <w:bCs/>
          <w:lang w:val="ru-RU"/>
        </w:rPr>
        <w:t>Одсек за заштиту животне средине и енергетски менаџмент</w:t>
      </w:r>
    </w:p>
    <w:p w:rsidR="00A410AD" w:rsidRDefault="00391BD8" w:rsidP="008F714E">
      <w:pPr>
        <w:tabs>
          <w:tab w:val="left" w:pos="1302"/>
        </w:tabs>
        <w:autoSpaceDE w:val="0"/>
        <w:autoSpaceDN w:val="0"/>
        <w:adjustRightInd w:val="0"/>
        <w:spacing w:after="0"/>
        <w:jc w:val="both"/>
        <w:rPr>
          <w:rFonts w:ascii="Arial" w:hAnsi="Arial" w:cs="Arial"/>
          <w:spacing w:val="2"/>
        </w:rPr>
      </w:pPr>
      <w:r w:rsidRPr="00391BD8">
        <w:rPr>
          <w:rFonts w:ascii="Arial" w:eastAsia="Times New Roman" w:hAnsi="Arial" w:cs="Arial"/>
          <w:lang w:val="ru-RU"/>
        </w:rPr>
        <w:t xml:space="preserve">Број: </w:t>
      </w:r>
      <w:r w:rsidR="00112556">
        <w:rPr>
          <w:rFonts w:ascii="Arial" w:hAnsi="Arial" w:cs="Arial"/>
          <w:spacing w:val="2"/>
          <w:lang/>
        </w:rPr>
        <w:t>001211551</w:t>
      </w:r>
      <w:r w:rsidR="00A410AD" w:rsidRPr="008A6BFB">
        <w:rPr>
          <w:rFonts w:ascii="Arial" w:hAnsi="Arial" w:cs="Arial"/>
          <w:spacing w:val="2"/>
        </w:rPr>
        <w:t xml:space="preserve"> 2025 09122 004 003 380 001</w:t>
      </w:r>
    </w:p>
    <w:p w:rsidR="00391BD8" w:rsidRPr="00391BD8" w:rsidRDefault="00391BD8" w:rsidP="008F714E">
      <w:pPr>
        <w:tabs>
          <w:tab w:val="left" w:pos="1302"/>
        </w:tabs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lang w:val="ru-RU"/>
        </w:rPr>
      </w:pPr>
      <w:r w:rsidRPr="00391BD8">
        <w:rPr>
          <w:rFonts w:ascii="Arial" w:eastAsia="Times New Roman" w:hAnsi="Arial" w:cs="Arial"/>
          <w:lang w:val="ru-RU"/>
        </w:rPr>
        <w:t>Дату</w:t>
      </w:r>
      <w:r w:rsidR="00112556">
        <w:rPr>
          <w:rFonts w:ascii="Arial" w:eastAsia="Times New Roman" w:hAnsi="Arial" w:cs="Arial"/>
        </w:rPr>
        <w:t xml:space="preserve">м: </w:t>
      </w:r>
      <w:r w:rsidR="00112556">
        <w:rPr>
          <w:rFonts w:ascii="Arial" w:eastAsia="Times New Roman" w:hAnsi="Arial" w:cs="Arial"/>
          <w:lang/>
        </w:rPr>
        <w:t>7</w:t>
      </w:r>
      <w:r w:rsidR="00ED4AC2">
        <w:rPr>
          <w:rFonts w:ascii="Arial" w:eastAsia="Times New Roman" w:hAnsi="Arial" w:cs="Arial"/>
        </w:rPr>
        <w:t>.</w:t>
      </w:r>
      <w:r w:rsidR="00112556">
        <w:rPr>
          <w:rFonts w:ascii="Arial" w:eastAsia="Times New Roman" w:hAnsi="Arial" w:cs="Arial"/>
          <w:lang w:val="ru-RU"/>
        </w:rPr>
        <w:t>4</w:t>
      </w:r>
      <w:r w:rsidRPr="00391BD8">
        <w:rPr>
          <w:rFonts w:ascii="Arial" w:eastAsia="Times New Roman" w:hAnsi="Arial" w:cs="Arial"/>
          <w:lang w:val="ru-RU"/>
        </w:rPr>
        <w:t>.202</w:t>
      </w:r>
      <w:r w:rsidR="00A410AD">
        <w:rPr>
          <w:rFonts w:ascii="Arial" w:eastAsia="Times New Roman" w:hAnsi="Arial" w:cs="Arial"/>
        </w:rPr>
        <w:t>5</w:t>
      </w:r>
      <w:r w:rsidRPr="00391BD8">
        <w:rPr>
          <w:rFonts w:ascii="Arial" w:eastAsia="Times New Roman" w:hAnsi="Arial" w:cs="Arial"/>
          <w:lang w:val="ru-RU"/>
        </w:rPr>
        <w:t>. године</w:t>
      </w:r>
    </w:p>
    <w:p w:rsidR="00391BD8" w:rsidRPr="00391BD8" w:rsidRDefault="00391BD8" w:rsidP="008D038D">
      <w:pPr>
        <w:tabs>
          <w:tab w:val="left" w:pos="130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ru-RU"/>
        </w:rPr>
      </w:pPr>
      <w:r w:rsidRPr="00391BD8">
        <w:rPr>
          <w:rFonts w:ascii="Arial" w:eastAsia="Times New Roman" w:hAnsi="Arial" w:cs="Arial"/>
          <w:lang w:val="ru-RU"/>
        </w:rPr>
        <w:t>ВРБАС</w:t>
      </w:r>
    </w:p>
    <w:p w:rsidR="00391BD8" w:rsidRPr="00137759" w:rsidRDefault="00391BD8" w:rsidP="00391BD8">
      <w:pPr>
        <w:spacing w:after="0" w:line="240" w:lineRule="auto"/>
        <w:jc w:val="both"/>
        <w:rPr>
          <w:rFonts w:ascii="Arial" w:hAnsi="Arial" w:cs="Arial"/>
        </w:rPr>
      </w:pPr>
    </w:p>
    <w:p w:rsidR="00391BD8" w:rsidRPr="00137759" w:rsidRDefault="00391BD8" w:rsidP="00391BD8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:rsidR="00391BD8" w:rsidRPr="00137759" w:rsidRDefault="00391BD8" w:rsidP="00391BD8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137759">
        <w:rPr>
          <w:rFonts w:ascii="Arial" w:hAnsi="Arial" w:cs="Arial"/>
          <w:b/>
          <w:bCs/>
        </w:rPr>
        <w:t>О Б А В Е Ш Т Е Њ Е</w:t>
      </w:r>
    </w:p>
    <w:p w:rsidR="00391BD8" w:rsidRPr="00137759" w:rsidRDefault="00391BD8" w:rsidP="00391BD8">
      <w:pPr>
        <w:spacing w:after="0" w:line="240" w:lineRule="auto"/>
        <w:jc w:val="center"/>
        <w:rPr>
          <w:rFonts w:ascii="Arial" w:hAnsi="Arial" w:cs="Arial"/>
          <w:b/>
          <w:bCs/>
        </w:rPr>
      </w:pPr>
      <w:proofErr w:type="gramStart"/>
      <w:r w:rsidRPr="00137759">
        <w:rPr>
          <w:rFonts w:ascii="Arial" w:hAnsi="Arial" w:cs="Arial"/>
          <w:b/>
          <w:bCs/>
        </w:rPr>
        <w:t>о</w:t>
      </w:r>
      <w:proofErr w:type="gramEnd"/>
      <w:r w:rsidRPr="00137759">
        <w:rPr>
          <w:rFonts w:ascii="Arial" w:hAnsi="Arial" w:cs="Arial"/>
          <w:b/>
          <w:bCs/>
        </w:rPr>
        <w:t xml:space="preserve"> донетом решењу о </w:t>
      </w:r>
      <w:r w:rsidR="008D038D">
        <w:rPr>
          <w:rFonts w:ascii="Arial" w:hAnsi="Arial" w:cs="Arial"/>
          <w:b/>
          <w:bCs/>
        </w:rPr>
        <w:t>потреби</w:t>
      </w:r>
      <w:r w:rsidRPr="00137759">
        <w:rPr>
          <w:rFonts w:ascii="Arial" w:hAnsi="Arial" w:cs="Arial"/>
          <w:b/>
          <w:bCs/>
        </w:rPr>
        <w:t xml:space="preserve"> процене утицаја на животну средину</w:t>
      </w:r>
    </w:p>
    <w:p w:rsidR="00391BD8" w:rsidRPr="00137759" w:rsidRDefault="00391BD8" w:rsidP="00391BD8">
      <w:pPr>
        <w:spacing w:after="0" w:line="240" w:lineRule="auto"/>
        <w:jc w:val="both"/>
        <w:rPr>
          <w:rFonts w:ascii="Arial" w:hAnsi="Arial" w:cs="Arial"/>
        </w:rPr>
      </w:pPr>
      <w:r w:rsidRPr="00137759">
        <w:rPr>
          <w:rFonts w:ascii="Arial" w:hAnsi="Arial" w:cs="Arial"/>
        </w:rPr>
        <w:t xml:space="preserve"> </w:t>
      </w:r>
    </w:p>
    <w:p w:rsidR="00391BD8" w:rsidRPr="00137759" w:rsidRDefault="00391BD8" w:rsidP="00391BD8">
      <w:pPr>
        <w:spacing w:after="0" w:line="240" w:lineRule="auto"/>
        <w:jc w:val="both"/>
        <w:rPr>
          <w:rFonts w:ascii="Arial" w:hAnsi="Arial" w:cs="Arial"/>
        </w:rPr>
      </w:pPr>
    </w:p>
    <w:p w:rsidR="008D038D" w:rsidRPr="008D038D" w:rsidRDefault="00391BD8" w:rsidP="00A410AD">
      <w:pPr>
        <w:spacing w:after="0"/>
        <w:ind w:firstLine="567"/>
        <w:jc w:val="both"/>
        <w:rPr>
          <w:rFonts w:ascii="Arial" w:hAnsi="Arial" w:cs="Arial"/>
        </w:rPr>
      </w:pPr>
      <w:r w:rsidRPr="00137759">
        <w:rPr>
          <w:rFonts w:ascii="Arial" w:hAnsi="Arial" w:cs="Arial"/>
        </w:rPr>
        <w:t xml:space="preserve">Општинска управа </w:t>
      </w:r>
      <w:r w:rsidR="00817B41">
        <w:rPr>
          <w:rFonts w:ascii="Arial" w:hAnsi="Arial" w:cs="Arial"/>
        </w:rPr>
        <w:t xml:space="preserve">општине </w:t>
      </w:r>
      <w:r w:rsidRPr="00137759">
        <w:rPr>
          <w:rFonts w:ascii="Arial" w:hAnsi="Arial" w:cs="Arial"/>
        </w:rPr>
        <w:t xml:space="preserve">Врбас, Одељење урбанизам и просторно планирање, комунално-стамбене послове и заштиту животне средине, Одсек за заштиту животне средине и енергетски менаџмент је </w:t>
      </w:r>
      <w:r w:rsidR="00112556">
        <w:rPr>
          <w:rFonts w:ascii="Arial" w:hAnsi="Arial" w:cs="Arial"/>
          <w:lang/>
        </w:rPr>
        <w:t xml:space="preserve">носиоцу пројекта </w:t>
      </w:r>
      <w:r w:rsidR="00112556" w:rsidRPr="00E440EF">
        <w:rPr>
          <w:rFonts w:ascii="Arial" w:hAnsi="Arial" w:cs="Arial"/>
        </w:rPr>
        <w:t>„</w:t>
      </w:r>
      <w:r w:rsidR="00112556" w:rsidRPr="00E440EF">
        <w:rPr>
          <w:rFonts w:ascii="Arial" w:hAnsi="Arial" w:cs="Arial"/>
          <w:b/>
        </w:rPr>
        <w:t>CARNEX“ DOO из Врбаса, Улица Кулски пут 26</w:t>
      </w:r>
      <w:r w:rsidR="00112556">
        <w:rPr>
          <w:rFonts w:ascii="Arial" w:hAnsi="Arial" w:cs="Arial"/>
          <w:b/>
          <w:lang/>
        </w:rPr>
        <w:t xml:space="preserve">, </w:t>
      </w:r>
      <w:r w:rsidRPr="00137759">
        <w:rPr>
          <w:rFonts w:ascii="Arial" w:hAnsi="Arial" w:cs="Arial"/>
        </w:rPr>
        <w:t xml:space="preserve">за </w:t>
      </w:r>
      <w:r w:rsidR="00817B41">
        <w:rPr>
          <w:rFonts w:ascii="Arial" w:hAnsi="Arial" w:cs="Arial"/>
        </w:rPr>
        <w:t xml:space="preserve">поднет </w:t>
      </w:r>
      <w:r w:rsidRPr="00137759">
        <w:rPr>
          <w:rFonts w:ascii="Arial" w:hAnsi="Arial" w:cs="Arial"/>
        </w:rPr>
        <w:t xml:space="preserve">захтев </w:t>
      </w:r>
      <w:r w:rsidR="008F714E">
        <w:rPr>
          <w:rFonts w:ascii="Arial" w:hAnsi="Arial" w:cs="Arial"/>
        </w:rPr>
        <w:t xml:space="preserve">за одлучивање о потреби процене утицаја </w:t>
      </w:r>
      <w:r w:rsidR="00772234" w:rsidRPr="00137759">
        <w:rPr>
          <w:rFonts w:ascii="Arial" w:hAnsi="Arial" w:cs="Arial"/>
        </w:rPr>
        <w:t>на животну средину</w:t>
      </w:r>
      <w:bookmarkStart w:id="0" w:name="_Hlk97808711"/>
      <w:r w:rsidR="008F714E">
        <w:rPr>
          <w:rFonts w:ascii="Arial" w:hAnsi="Arial" w:cs="Arial"/>
        </w:rPr>
        <w:t xml:space="preserve"> пројекта-</w:t>
      </w:r>
      <w:r w:rsidR="008F714E">
        <w:rPr>
          <w:rFonts w:ascii="Arial" w:hAnsi="Arial" w:cs="Arial"/>
          <w:lang w:val="ru-RU"/>
        </w:rPr>
        <w:t xml:space="preserve"> </w:t>
      </w:r>
      <w:bookmarkEnd w:id="0"/>
      <w:r w:rsidR="00112556" w:rsidRPr="00E440EF">
        <w:rPr>
          <w:rStyle w:val="markedcontent"/>
          <w:rFonts w:ascii="Arial" w:hAnsi="Arial" w:cs="Arial"/>
        </w:rPr>
        <w:t>Изградња фотонапонске електране ФНЕ „Carnex“ са припадајућим инверторима, излазне активне снаге 770kW електричне енергије, на крову објеката 4,5 и 6,</w:t>
      </w:r>
      <w:r w:rsidR="00112556" w:rsidRPr="00E440EF">
        <w:rPr>
          <w:rFonts w:ascii="Arial" w:hAnsi="Arial" w:cs="Arial"/>
          <w:lang w:val="ru-RU"/>
        </w:rPr>
        <w:t xml:space="preserve"> на локацији у Врбасу, у Улици </w:t>
      </w:r>
      <w:r w:rsidR="00112556" w:rsidRPr="00E440EF">
        <w:rPr>
          <w:rFonts w:ascii="Arial" w:hAnsi="Arial" w:cs="Arial"/>
        </w:rPr>
        <w:t>Кулски пут 26</w:t>
      </w:r>
      <w:r w:rsidR="00112556" w:rsidRPr="00E440EF">
        <w:rPr>
          <w:rFonts w:ascii="Arial" w:hAnsi="Arial" w:cs="Arial"/>
          <w:lang w:val="ru-RU"/>
        </w:rPr>
        <w:t>, на катастарској парцели број 4103 К.О. Врбас-град</w:t>
      </w:r>
      <w:r w:rsidRPr="00137759">
        <w:rPr>
          <w:rFonts w:ascii="Arial" w:hAnsi="Arial" w:cs="Arial"/>
        </w:rPr>
        <w:t xml:space="preserve">, </w:t>
      </w:r>
      <w:r w:rsidR="00817B41">
        <w:rPr>
          <w:rFonts w:ascii="Arial" w:hAnsi="Arial" w:cs="Arial"/>
        </w:rPr>
        <w:t>у поступку одлучивањ</w:t>
      </w:r>
      <w:r w:rsidR="00A410AD">
        <w:rPr>
          <w:rFonts w:ascii="Arial" w:hAnsi="Arial" w:cs="Arial"/>
        </w:rPr>
        <w:t xml:space="preserve"> по истом</w:t>
      </w:r>
      <w:r w:rsidR="00817B41">
        <w:rPr>
          <w:rFonts w:ascii="Arial" w:hAnsi="Arial" w:cs="Arial"/>
        </w:rPr>
        <w:t xml:space="preserve">, </w:t>
      </w:r>
      <w:r w:rsidR="00A410AD">
        <w:rPr>
          <w:rFonts w:ascii="Arial" w:hAnsi="Arial" w:cs="Arial"/>
        </w:rPr>
        <w:t>донето</w:t>
      </w:r>
      <w:r w:rsidRPr="00137759">
        <w:rPr>
          <w:rFonts w:ascii="Arial" w:hAnsi="Arial" w:cs="Arial"/>
        </w:rPr>
        <w:t xml:space="preserve"> Решење о </w:t>
      </w:r>
      <w:r w:rsidR="008D038D">
        <w:rPr>
          <w:rFonts w:ascii="Arial" w:hAnsi="Arial" w:cs="Arial"/>
        </w:rPr>
        <w:t>потреби процене утицаја</w:t>
      </w:r>
      <w:r w:rsidRPr="00137759">
        <w:rPr>
          <w:rFonts w:ascii="Arial" w:hAnsi="Arial" w:cs="Arial"/>
        </w:rPr>
        <w:t xml:space="preserve"> на животну средину</w:t>
      </w:r>
      <w:r w:rsidR="00321CA1">
        <w:rPr>
          <w:rFonts w:ascii="Arial" w:hAnsi="Arial" w:cs="Arial"/>
        </w:rPr>
        <w:t xml:space="preserve"> од </w:t>
      </w:r>
      <w:r w:rsidR="00112556">
        <w:rPr>
          <w:rFonts w:ascii="Arial" w:hAnsi="Arial" w:cs="Arial"/>
          <w:lang/>
        </w:rPr>
        <w:t>3</w:t>
      </w:r>
      <w:r w:rsidR="00321CA1">
        <w:rPr>
          <w:rFonts w:ascii="Arial" w:hAnsi="Arial" w:cs="Arial"/>
        </w:rPr>
        <w:t>.</w:t>
      </w:r>
      <w:r w:rsidR="00112556">
        <w:rPr>
          <w:rFonts w:ascii="Arial" w:hAnsi="Arial" w:cs="Arial"/>
          <w:lang/>
        </w:rPr>
        <w:t>4</w:t>
      </w:r>
      <w:r w:rsidR="00A410AD">
        <w:rPr>
          <w:rFonts w:ascii="Arial" w:hAnsi="Arial" w:cs="Arial"/>
        </w:rPr>
        <w:t xml:space="preserve">.2025. </w:t>
      </w:r>
      <w:proofErr w:type="gramStart"/>
      <w:r w:rsidR="00A410AD">
        <w:rPr>
          <w:rFonts w:ascii="Arial" w:hAnsi="Arial" w:cs="Arial"/>
        </w:rPr>
        <w:t>године</w:t>
      </w:r>
      <w:proofErr w:type="gramEnd"/>
      <w:r w:rsidR="008D038D">
        <w:rPr>
          <w:rFonts w:ascii="Arial" w:hAnsi="Arial" w:cs="Arial"/>
        </w:rPr>
        <w:t xml:space="preserve"> у складу са </w:t>
      </w:r>
      <w:r w:rsidR="008D038D" w:rsidRPr="002C4731">
        <w:rPr>
          <w:rFonts w:ascii="Arial" w:hAnsi="Arial" w:cs="Arial"/>
          <w:lang w:val="ru-RU"/>
        </w:rPr>
        <w:t>ч</w:t>
      </w:r>
      <w:r w:rsidR="008D038D">
        <w:rPr>
          <w:rFonts w:ascii="Arial" w:hAnsi="Arial" w:cs="Arial"/>
        </w:rPr>
        <w:t>ланом</w:t>
      </w:r>
      <w:r w:rsidR="00A410AD">
        <w:rPr>
          <w:rFonts w:ascii="Arial" w:hAnsi="Arial" w:cs="Arial"/>
        </w:rPr>
        <w:t xml:space="preserve"> 7</w:t>
      </w:r>
      <w:r w:rsidR="008D038D" w:rsidRPr="002C4731">
        <w:rPr>
          <w:rFonts w:ascii="Arial" w:hAnsi="Arial" w:cs="Arial"/>
        </w:rPr>
        <w:t xml:space="preserve">. </w:t>
      </w:r>
      <w:r w:rsidR="00A410AD">
        <w:rPr>
          <w:rFonts w:ascii="Arial" w:hAnsi="Arial" w:cs="Arial"/>
        </w:rPr>
        <w:t xml:space="preserve">и 14. </w:t>
      </w:r>
      <w:proofErr w:type="gramStart"/>
      <w:r w:rsidR="008D038D" w:rsidRPr="002C4731">
        <w:rPr>
          <w:rFonts w:ascii="Arial" w:hAnsi="Arial" w:cs="Arial"/>
        </w:rPr>
        <w:t>став</w:t>
      </w:r>
      <w:proofErr w:type="gramEnd"/>
      <w:r w:rsidR="008D038D" w:rsidRPr="002C4731">
        <w:rPr>
          <w:rFonts w:ascii="Arial" w:hAnsi="Arial" w:cs="Arial"/>
        </w:rPr>
        <w:t xml:space="preserve"> 4. </w:t>
      </w:r>
      <w:proofErr w:type="gramStart"/>
      <w:r w:rsidR="008D038D" w:rsidRPr="002C4731">
        <w:rPr>
          <w:rFonts w:ascii="Arial" w:hAnsi="Arial" w:cs="Arial"/>
        </w:rPr>
        <w:t>и</w:t>
      </w:r>
      <w:proofErr w:type="gramEnd"/>
      <w:r w:rsidR="008D038D" w:rsidRPr="002C4731">
        <w:rPr>
          <w:rFonts w:ascii="Arial" w:hAnsi="Arial" w:cs="Arial"/>
        </w:rPr>
        <w:t xml:space="preserve"> 6. </w:t>
      </w:r>
      <w:r w:rsidR="008D038D" w:rsidRPr="002C4731">
        <w:rPr>
          <w:rFonts w:ascii="Arial" w:hAnsi="Arial" w:cs="Arial"/>
          <w:lang w:val="ru-RU"/>
        </w:rPr>
        <w:t xml:space="preserve">Закона о процени утицаја на животну средину („Сл. гласник РС“, број </w:t>
      </w:r>
      <w:r w:rsidR="00A410AD">
        <w:rPr>
          <w:rFonts w:ascii="Arial" w:hAnsi="Arial" w:cs="Arial"/>
          <w:lang w:val="ru-RU"/>
        </w:rPr>
        <w:t>94/2024</w:t>
      </w:r>
      <w:r w:rsidR="008D038D" w:rsidRPr="002C4731">
        <w:rPr>
          <w:rFonts w:ascii="Arial" w:hAnsi="Arial" w:cs="Arial"/>
          <w:lang w:val="ru-RU"/>
        </w:rPr>
        <w:t xml:space="preserve">), </w:t>
      </w:r>
      <w:r w:rsidR="008D038D">
        <w:rPr>
          <w:rFonts w:ascii="Arial" w:hAnsi="Arial" w:cs="Arial"/>
          <w:lang w:val="ru-RU"/>
        </w:rPr>
        <w:t>Уредбом</w:t>
      </w:r>
      <w:r w:rsidR="008D038D" w:rsidRPr="002C4731">
        <w:rPr>
          <w:rFonts w:ascii="Arial" w:hAnsi="Arial" w:cs="Arial"/>
          <w:lang w:val="ru-RU"/>
        </w:rPr>
        <w:t xml:space="preserve"> о утврђивању Листе пројеката за које је обавезна процена утицаја и Листе пројеката за које се може захтевати процена утицаја на животну средину („Сл. гл</w:t>
      </w:r>
      <w:r w:rsidR="008D038D">
        <w:rPr>
          <w:rFonts w:ascii="Arial" w:hAnsi="Arial" w:cs="Arial"/>
          <w:lang w:val="ru-RU"/>
        </w:rPr>
        <w:t>асник РС“, број 114/2008) и чланом</w:t>
      </w:r>
      <w:r w:rsidR="008D038D" w:rsidRPr="002C4731">
        <w:rPr>
          <w:rFonts w:ascii="Arial" w:hAnsi="Arial" w:cs="Arial"/>
          <w:lang w:val="ru-RU"/>
        </w:rPr>
        <w:t xml:space="preserve"> 136. </w:t>
      </w:r>
      <w:r w:rsidR="008D038D" w:rsidRPr="00211F7A">
        <w:rPr>
          <w:rFonts w:ascii="Arial" w:hAnsi="Arial" w:cs="Arial"/>
          <w:lang w:val="ru-RU"/>
        </w:rPr>
        <w:t xml:space="preserve">(„Сл. гласник РС“, број </w:t>
      </w:r>
      <w:r w:rsidR="008D038D" w:rsidRPr="00211F7A">
        <w:rPr>
          <w:rFonts w:ascii="Arial" w:hAnsi="Arial" w:cs="Arial"/>
          <w:iCs/>
        </w:rPr>
        <w:t>18/2016, 95/2</w:t>
      </w:r>
      <w:r w:rsidR="00662867">
        <w:rPr>
          <w:rFonts w:ascii="Arial" w:hAnsi="Arial" w:cs="Arial"/>
          <w:iCs/>
        </w:rPr>
        <w:t>018-</w:t>
      </w:r>
      <w:r w:rsidR="008D038D" w:rsidRPr="00211F7A">
        <w:rPr>
          <w:rFonts w:ascii="Arial" w:hAnsi="Arial" w:cs="Arial"/>
          <w:iCs/>
        </w:rPr>
        <w:t>аутентично тумачење и 2/2023 - одлука УС</w:t>
      </w:r>
      <w:r w:rsidR="008D038D" w:rsidRPr="00211F7A">
        <w:rPr>
          <w:rFonts w:ascii="Arial" w:hAnsi="Arial" w:cs="Arial"/>
          <w:lang w:val="ru-RU"/>
        </w:rPr>
        <w:t>)</w:t>
      </w:r>
      <w:r w:rsidR="008D038D">
        <w:rPr>
          <w:rFonts w:ascii="Arial" w:hAnsi="Arial" w:cs="Arial"/>
          <w:lang w:val="ru-RU"/>
        </w:rPr>
        <w:t>.</w:t>
      </w:r>
    </w:p>
    <w:p w:rsidR="008D038D" w:rsidRPr="00A410AD" w:rsidRDefault="008D038D" w:rsidP="00A410AD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proofErr w:type="gramStart"/>
      <w:r w:rsidRPr="00655053">
        <w:rPr>
          <w:rFonts w:ascii="Arial" w:hAnsi="Arial" w:cs="Arial"/>
        </w:rPr>
        <w:t>Решење</w:t>
      </w:r>
      <w:r>
        <w:rPr>
          <w:rFonts w:ascii="Arial" w:hAnsi="Arial" w:cs="Arial"/>
        </w:rPr>
        <w:t>м</w:t>
      </w:r>
      <w:r w:rsidRPr="00655053">
        <w:rPr>
          <w:rFonts w:ascii="Arial" w:hAnsi="Arial" w:cs="Arial"/>
        </w:rPr>
        <w:t xml:space="preserve"> о потреби процене утицаја на животну средину</w:t>
      </w:r>
      <w:r>
        <w:rPr>
          <w:rFonts w:ascii="Arial" w:hAnsi="Arial" w:cs="Arial"/>
        </w:rPr>
        <w:t xml:space="preserve"> предметног пројекта</w:t>
      </w:r>
      <w:r w:rsidRPr="00655053">
        <w:rPr>
          <w:rFonts w:ascii="Arial" w:hAnsi="Arial" w:cs="Arial"/>
        </w:rPr>
        <w:t xml:space="preserve"> донета је одлука којом је утврђено</w:t>
      </w:r>
      <w:r>
        <w:rPr>
          <w:rFonts w:ascii="Arial" w:hAnsi="Arial" w:cs="Arial"/>
        </w:rPr>
        <w:t>,</w:t>
      </w:r>
      <w:r w:rsidRPr="00655053">
        <w:rPr>
          <w:rFonts w:ascii="Arial" w:hAnsi="Arial" w:cs="Arial"/>
        </w:rPr>
        <w:t xml:space="preserve"> да за </w:t>
      </w:r>
      <w:r>
        <w:rPr>
          <w:rFonts w:ascii="Arial" w:hAnsi="Arial" w:cs="Arial"/>
        </w:rPr>
        <w:t xml:space="preserve">предметни </w:t>
      </w:r>
      <w:r w:rsidRPr="00655053">
        <w:rPr>
          <w:rFonts w:ascii="Arial" w:hAnsi="Arial" w:cs="Arial"/>
        </w:rPr>
        <w:t xml:space="preserve">пројекат </w:t>
      </w:r>
      <w:r>
        <w:rPr>
          <w:rFonts w:ascii="Arial" w:hAnsi="Arial" w:cs="Arial"/>
        </w:rPr>
        <w:t>није потребна</w:t>
      </w:r>
      <w:r w:rsidRPr="00655053">
        <w:rPr>
          <w:rFonts w:ascii="Arial" w:hAnsi="Arial" w:cs="Arial"/>
        </w:rPr>
        <w:t xml:space="preserve"> процена утицаја на жи</w:t>
      </w:r>
      <w:r>
        <w:rPr>
          <w:rFonts w:ascii="Arial" w:hAnsi="Arial" w:cs="Arial"/>
        </w:rPr>
        <w:t>вотну средину и израда студије о процени утицаја на животну средину.</w:t>
      </w:r>
      <w:proofErr w:type="gramEnd"/>
      <w:r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 xml:space="preserve">Истим Решењем су прописане минималне опште </w:t>
      </w:r>
      <w:r w:rsidR="000664EC">
        <w:rPr>
          <w:rFonts w:ascii="Arial" w:hAnsi="Arial" w:cs="Arial"/>
        </w:rPr>
        <w:t>мере за заштиту животне средине</w:t>
      </w:r>
      <w:r>
        <w:rPr>
          <w:rFonts w:ascii="Arial" w:hAnsi="Arial" w:cs="Arial"/>
        </w:rPr>
        <w:t>.</w:t>
      </w:r>
      <w:proofErr w:type="gramEnd"/>
    </w:p>
    <w:p w:rsidR="008D038D" w:rsidRPr="00C417C1" w:rsidRDefault="008D038D" w:rsidP="00A410AD">
      <w:pPr>
        <w:spacing w:after="0" w:line="240" w:lineRule="auto"/>
        <w:ind w:firstLine="720"/>
        <w:jc w:val="both"/>
        <w:rPr>
          <w:rFonts w:ascii="Arial" w:hAnsi="Arial" w:cs="Arial"/>
        </w:rPr>
      </w:pPr>
      <w:r w:rsidRPr="00655053">
        <w:rPr>
          <w:rFonts w:ascii="Arial" w:hAnsi="Arial" w:cs="Arial"/>
        </w:rPr>
        <w:t>Увид у донето решење се може извршити у просторијама овог Одељења, Маршала Тита 89, спрат 3, канцеларија број 1</w:t>
      </w:r>
      <w:r>
        <w:rPr>
          <w:rFonts w:ascii="Arial" w:hAnsi="Arial" w:cs="Arial"/>
        </w:rPr>
        <w:t xml:space="preserve">0, </w:t>
      </w:r>
      <w:r w:rsidRPr="00655053">
        <w:rPr>
          <w:rFonts w:ascii="Arial" w:hAnsi="Arial" w:cs="Arial"/>
        </w:rPr>
        <w:t xml:space="preserve">сваког радног дана у временском периоду од 10-13 часова </w:t>
      </w:r>
      <w:r>
        <w:rPr>
          <w:rFonts w:ascii="Arial" w:hAnsi="Arial" w:cs="Arial"/>
        </w:rPr>
        <w:t>у периоду од 15 дана од дана објављивања.</w:t>
      </w:r>
    </w:p>
    <w:p w:rsidR="008F714E" w:rsidRDefault="008D038D" w:rsidP="00112556">
      <w:pPr>
        <w:spacing w:after="0" w:line="240" w:lineRule="auto"/>
        <w:ind w:firstLine="720"/>
        <w:jc w:val="both"/>
        <w:rPr>
          <w:rFonts w:ascii="Arial" w:hAnsi="Arial" w:cs="Arial"/>
          <w:lang/>
        </w:rPr>
      </w:pPr>
      <w:proofErr w:type="gramStart"/>
      <w:r w:rsidRPr="00655053">
        <w:rPr>
          <w:rFonts w:ascii="Arial" w:hAnsi="Arial" w:cs="Arial"/>
        </w:rPr>
        <w:t>Ово Обавештење</w:t>
      </w:r>
      <w:r w:rsidR="00A410AD">
        <w:rPr>
          <w:rFonts w:ascii="Arial" w:hAnsi="Arial" w:cs="Arial"/>
        </w:rPr>
        <w:t xml:space="preserve"> се објављује на основу члана 14</w:t>
      </w:r>
      <w:r w:rsidR="00C4214B">
        <w:rPr>
          <w:rFonts w:ascii="Arial" w:hAnsi="Arial" w:cs="Arial"/>
        </w:rPr>
        <w:t>, став 8</w:t>
      </w:r>
      <w:r w:rsidRPr="00655053">
        <w:rPr>
          <w:rFonts w:ascii="Arial" w:hAnsi="Arial" w:cs="Arial"/>
        </w:rPr>
        <w:t>.</w:t>
      </w:r>
      <w:proofErr w:type="gramEnd"/>
      <w:r w:rsidR="00C4214B">
        <w:rPr>
          <w:rFonts w:ascii="Arial" w:hAnsi="Arial" w:cs="Arial"/>
        </w:rPr>
        <w:t xml:space="preserve"> и 9.</w:t>
      </w:r>
      <w:r w:rsidRPr="00655053">
        <w:rPr>
          <w:rFonts w:ascii="Arial" w:hAnsi="Arial" w:cs="Arial"/>
        </w:rPr>
        <w:t xml:space="preserve"> </w:t>
      </w:r>
      <w:proofErr w:type="gramStart"/>
      <w:r w:rsidRPr="00655053">
        <w:rPr>
          <w:rFonts w:ascii="Arial" w:hAnsi="Arial" w:cs="Arial"/>
        </w:rPr>
        <w:t>Закона о про</w:t>
      </w:r>
      <w:r>
        <w:rPr>
          <w:rFonts w:ascii="Arial" w:hAnsi="Arial" w:cs="Arial"/>
        </w:rPr>
        <w:t xml:space="preserve">цени утицаја на животну средину и биће објављено на интернет адреси </w:t>
      </w:r>
      <w:hyperlink r:id="rId6" w:history="1">
        <w:r w:rsidRPr="00ED0B45">
          <w:rPr>
            <w:rFonts w:ascii="Arial" w:hAnsi="Arial" w:cs="Arial"/>
            <w:color w:val="0563C1" w:themeColor="hyperlink"/>
            <w:u w:val="single"/>
          </w:rPr>
          <w:t>https://urbanizam.vrbas.net/</w:t>
        </w:r>
      </w:hyperlink>
      <w:r>
        <w:rPr>
          <w:rFonts w:ascii="Arial" w:hAnsi="Arial" w:cs="Arial"/>
        </w:rPr>
        <w:t xml:space="preserve"> и постављено на огласну таблу Општинске управе општине Врбас.</w:t>
      </w:r>
      <w:proofErr w:type="gramEnd"/>
    </w:p>
    <w:p w:rsidR="00112556" w:rsidRDefault="00112556" w:rsidP="00112556">
      <w:pPr>
        <w:spacing w:after="0" w:line="240" w:lineRule="auto"/>
        <w:ind w:firstLine="720"/>
        <w:jc w:val="both"/>
        <w:rPr>
          <w:rFonts w:ascii="Arial" w:hAnsi="Arial" w:cs="Arial"/>
          <w:lang/>
        </w:rPr>
      </w:pPr>
    </w:p>
    <w:p w:rsidR="00D4392A" w:rsidRPr="000C61B4" w:rsidRDefault="00D4392A">
      <w:pPr>
        <w:spacing w:after="0" w:line="240" w:lineRule="auto"/>
        <w:ind w:firstLine="720"/>
        <w:jc w:val="right"/>
        <w:rPr>
          <w:rFonts w:ascii="Arial" w:hAnsi="Arial" w:cs="Arial"/>
        </w:rPr>
      </w:pPr>
    </w:p>
    <w:sectPr w:rsidR="00D4392A" w:rsidRPr="000C61B4" w:rsidSect="008B02B1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61F16"/>
    <w:multiLevelType w:val="hybridMultilevel"/>
    <w:tmpl w:val="949A7D6C"/>
    <w:lvl w:ilvl="0" w:tplc="3FE6AC8E">
      <w:start w:val="1"/>
      <w:numFmt w:val="bullet"/>
      <w:lvlText w:val="-"/>
      <w:lvlJc w:val="left"/>
      <w:pPr>
        <w:ind w:left="360" w:hanging="360"/>
      </w:pPr>
      <w:rPr>
        <w:rFonts w:ascii="Sylfaen" w:hAnsi="Sylfaen" w:hint="default"/>
      </w:rPr>
    </w:lvl>
    <w:lvl w:ilvl="1" w:tplc="3FE6AC8E">
      <w:start w:val="1"/>
      <w:numFmt w:val="bullet"/>
      <w:lvlText w:val="-"/>
      <w:lvlJc w:val="left"/>
      <w:pPr>
        <w:ind w:left="1080" w:hanging="360"/>
      </w:pPr>
      <w:rPr>
        <w:rFonts w:ascii="Sylfaen" w:hAnsi="Sylfaen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BC64FA4"/>
    <w:multiLevelType w:val="hybridMultilevel"/>
    <w:tmpl w:val="0E40FDB0"/>
    <w:lvl w:ilvl="0" w:tplc="F58206D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5ED303A"/>
    <w:multiLevelType w:val="hybridMultilevel"/>
    <w:tmpl w:val="D57CAA16"/>
    <w:lvl w:ilvl="0" w:tplc="4E543FF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36D54760"/>
    <w:multiLevelType w:val="hybridMultilevel"/>
    <w:tmpl w:val="FA785A68"/>
    <w:lvl w:ilvl="0" w:tplc="3FE6AC8E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7AD2F58"/>
    <w:multiLevelType w:val="hybridMultilevel"/>
    <w:tmpl w:val="97BCA170"/>
    <w:lvl w:ilvl="0" w:tplc="4E543FF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36A0DDB"/>
    <w:multiLevelType w:val="hybridMultilevel"/>
    <w:tmpl w:val="76423142"/>
    <w:lvl w:ilvl="0" w:tplc="3FE6AC8E">
      <w:start w:val="1"/>
      <w:numFmt w:val="bullet"/>
      <w:lvlText w:val="-"/>
      <w:lvlJc w:val="left"/>
      <w:pPr>
        <w:ind w:left="360" w:hanging="360"/>
      </w:pPr>
      <w:rPr>
        <w:rFonts w:ascii="Sylfaen" w:hAnsi="Sylfaen" w:hint="default"/>
      </w:rPr>
    </w:lvl>
    <w:lvl w:ilvl="1" w:tplc="3FE6AC8E">
      <w:start w:val="1"/>
      <w:numFmt w:val="bullet"/>
      <w:lvlText w:val="-"/>
      <w:lvlJc w:val="left"/>
      <w:pPr>
        <w:ind w:left="1080" w:hanging="360"/>
      </w:pPr>
      <w:rPr>
        <w:rFonts w:ascii="Sylfaen" w:hAnsi="Sylfaen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519B6A3C"/>
    <w:multiLevelType w:val="hybridMultilevel"/>
    <w:tmpl w:val="5ECE8E1E"/>
    <w:lvl w:ilvl="0" w:tplc="4E543FF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6AA62098"/>
    <w:multiLevelType w:val="hybridMultilevel"/>
    <w:tmpl w:val="F9387B16"/>
    <w:lvl w:ilvl="0" w:tplc="04090013">
      <w:start w:val="1"/>
      <w:numFmt w:val="upperRoman"/>
      <w:lvlText w:val="%1."/>
      <w:lvlJc w:val="right"/>
      <w:pPr>
        <w:ind w:left="360" w:hanging="360"/>
      </w:pPr>
    </w:lvl>
    <w:lvl w:ilvl="1" w:tplc="CA104B7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0A0020A"/>
    <w:multiLevelType w:val="hybridMultilevel"/>
    <w:tmpl w:val="D06EB21A"/>
    <w:lvl w:ilvl="0" w:tplc="4E543FF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8"/>
  </w:num>
  <w:num w:numId="4">
    <w:abstractNumId w:val="0"/>
  </w:num>
  <w:num w:numId="5">
    <w:abstractNumId w:val="5"/>
  </w:num>
  <w:num w:numId="6">
    <w:abstractNumId w:val="7"/>
  </w:num>
  <w:num w:numId="7">
    <w:abstractNumId w:val="3"/>
  </w:num>
  <w:num w:numId="8">
    <w:abstractNumId w:val="2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grammar="clean"/>
  <w:defaultTabStop w:val="720"/>
  <w:characterSpacingControl w:val="doNotCompress"/>
  <w:compat/>
  <w:rsids>
    <w:rsidRoot w:val="00391BD8"/>
    <w:rsid w:val="00036210"/>
    <w:rsid w:val="00047DA0"/>
    <w:rsid w:val="00051512"/>
    <w:rsid w:val="000664EC"/>
    <w:rsid w:val="000C325C"/>
    <w:rsid w:val="000C61B4"/>
    <w:rsid w:val="000F7ED0"/>
    <w:rsid w:val="00112556"/>
    <w:rsid w:val="00137759"/>
    <w:rsid w:val="001736E5"/>
    <w:rsid w:val="00204650"/>
    <w:rsid w:val="00255FE1"/>
    <w:rsid w:val="0026639D"/>
    <w:rsid w:val="002A6EB0"/>
    <w:rsid w:val="00321CA1"/>
    <w:rsid w:val="003725A1"/>
    <w:rsid w:val="00391BD8"/>
    <w:rsid w:val="003B4640"/>
    <w:rsid w:val="005020BE"/>
    <w:rsid w:val="00514A0D"/>
    <w:rsid w:val="00654159"/>
    <w:rsid w:val="00662867"/>
    <w:rsid w:val="006F5089"/>
    <w:rsid w:val="007048CE"/>
    <w:rsid w:val="00736035"/>
    <w:rsid w:val="00772234"/>
    <w:rsid w:val="007A3897"/>
    <w:rsid w:val="007B7758"/>
    <w:rsid w:val="008022C9"/>
    <w:rsid w:val="00817B41"/>
    <w:rsid w:val="008B02B1"/>
    <w:rsid w:val="008B0949"/>
    <w:rsid w:val="008D038D"/>
    <w:rsid w:val="008F714E"/>
    <w:rsid w:val="00A35E41"/>
    <w:rsid w:val="00A410AD"/>
    <w:rsid w:val="00A45486"/>
    <w:rsid w:val="00AF103D"/>
    <w:rsid w:val="00AF4753"/>
    <w:rsid w:val="00B2007C"/>
    <w:rsid w:val="00BC5A0A"/>
    <w:rsid w:val="00C4214B"/>
    <w:rsid w:val="00D4392A"/>
    <w:rsid w:val="00DF06A1"/>
    <w:rsid w:val="00DF3C1C"/>
    <w:rsid w:val="00E11488"/>
    <w:rsid w:val="00EB43E7"/>
    <w:rsid w:val="00ED4AC2"/>
    <w:rsid w:val="00F332D9"/>
    <w:rsid w:val="00FF69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02B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91BD8"/>
    <w:pPr>
      <w:ind w:left="720"/>
      <w:contextualSpacing/>
    </w:pPr>
  </w:style>
  <w:style w:type="character" w:customStyle="1" w:styleId="markedcontent">
    <w:name w:val="markedcontent"/>
    <w:basedOn w:val="DefaultParagraphFont"/>
    <w:qFormat/>
    <w:rsid w:val="00255FE1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urbanizam.vrbas.net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341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Krtolica</dc:creator>
  <cp:lastModifiedBy>Sara Krtolica</cp:lastModifiedBy>
  <cp:revision>2</cp:revision>
  <cp:lastPrinted>2025-04-10T08:34:00Z</cp:lastPrinted>
  <dcterms:created xsi:type="dcterms:W3CDTF">2025-04-10T08:34:00Z</dcterms:created>
  <dcterms:modified xsi:type="dcterms:W3CDTF">2025-04-10T08:34:00Z</dcterms:modified>
</cp:coreProperties>
</file>