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2B7B" w:rsidRDefault="005F2B7B" w:rsidP="005F2B7B">
      <w:pPr>
        <w:pStyle w:val="NoSpacing"/>
        <w:jc w:val="both"/>
        <w:rPr>
          <w:rFonts w:ascii="Arial" w:hAnsi="Arial" w:cs="Arial"/>
          <w:color w:val="auto"/>
          <w:sz w:val="22"/>
          <w:szCs w:val="22"/>
        </w:rPr>
      </w:pPr>
      <w:proofErr w:type="spellStart"/>
      <w:r>
        <w:rPr>
          <w:rFonts w:ascii="Arial" w:hAnsi="Arial" w:cs="Arial"/>
          <w:color w:val="auto"/>
          <w:sz w:val="22"/>
          <w:szCs w:val="22"/>
        </w:rPr>
        <w:t>Република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Србија</w:t>
      </w:r>
      <w:proofErr w:type="spellEnd"/>
    </w:p>
    <w:p w:rsidR="005F2B7B" w:rsidRDefault="005F2B7B" w:rsidP="005F2B7B">
      <w:pPr>
        <w:pStyle w:val="NoSpacing"/>
        <w:jc w:val="both"/>
        <w:rPr>
          <w:rFonts w:ascii="Arial" w:hAnsi="Arial" w:cs="Arial"/>
          <w:color w:val="auto"/>
          <w:sz w:val="22"/>
          <w:szCs w:val="22"/>
        </w:rPr>
      </w:pPr>
      <w:proofErr w:type="spellStart"/>
      <w:r>
        <w:rPr>
          <w:rFonts w:ascii="Arial" w:hAnsi="Arial" w:cs="Arial"/>
          <w:color w:val="auto"/>
          <w:sz w:val="22"/>
          <w:szCs w:val="22"/>
        </w:rPr>
        <w:t>Аутономна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Покрајина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Војводина</w:t>
      </w:r>
      <w:proofErr w:type="spellEnd"/>
    </w:p>
    <w:p w:rsidR="005F2B7B" w:rsidRDefault="005F2B7B" w:rsidP="005F2B7B">
      <w:pPr>
        <w:pStyle w:val="NoSpacing"/>
        <w:jc w:val="both"/>
        <w:rPr>
          <w:rFonts w:ascii="Arial" w:hAnsi="Arial" w:cs="Arial"/>
          <w:color w:val="auto"/>
          <w:sz w:val="22"/>
          <w:szCs w:val="22"/>
        </w:rPr>
      </w:pPr>
      <w:proofErr w:type="spellStart"/>
      <w:r>
        <w:rPr>
          <w:rFonts w:ascii="Arial" w:hAnsi="Arial" w:cs="Arial"/>
          <w:color w:val="auto"/>
          <w:sz w:val="22"/>
          <w:szCs w:val="22"/>
        </w:rPr>
        <w:t>Општина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Врбас</w:t>
      </w:r>
      <w:proofErr w:type="spellEnd"/>
    </w:p>
    <w:p w:rsidR="005F2B7B" w:rsidRDefault="005F2B7B" w:rsidP="005F2B7B">
      <w:pPr>
        <w:pStyle w:val="NoSpacing"/>
        <w:jc w:val="both"/>
        <w:rPr>
          <w:rFonts w:ascii="Arial" w:hAnsi="Arial" w:cs="Arial"/>
          <w:color w:val="auto"/>
          <w:sz w:val="22"/>
          <w:szCs w:val="22"/>
        </w:rPr>
      </w:pPr>
      <w:r>
        <w:rPr>
          <w:rFonts w:ascii="Arial" w:hAnsi="Arial" w:cs="Arial"/>
          <w:color w:val="auto"/>
          <w:sz w:val="22"/>
          <w:szCs w:val="22"/>
        </w:rPr>
        <w:t>ОПШТИНСКА УПРАВА</w:t>
      </w:r>
    </w:p>
    <w:p w:rsidR="005F2B7B" w:rsidRDefault="005F2B7B" w:rsidP="005F2B7B">
      <w:pPr>
        <w:pStyle w:val="NoSpacing"/>
        <w:jc w:val="both"/>
        <w:rPr>
          <w:rFonts w:ascii="Arial" w:hAnsi="Arial" w:cs="Arial"/>
          <w:color w:val="auto"/>
          <w:sz w:val="22"/>
          <w:szCs w:val="22"/>
        </w:rPr>
      </w:pPr>
      <w:proofErr w:type="spellStart"/>
      <w:r>
        <w:rPr>
          <w:rFonts w:ascii="Arial" w:hAnsi="Arial" w:cs="Arial"/>
          <w:color w:val="auto"/>
          <w:sz w:val="22"/>
          <w:szCs w:val="22"/>
        </w:rPr>
        <w:t>Одељење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за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урбанизам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,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стамбене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послове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, </w:t>
      </w:r>
    </w:p>
    <w:p w:rsidR="005F2B7B" w:rsidRDefault="005F2B7B" w:rsidP="005F2B7B">
      <w:pPr>
        <w:pStyle w:val="NoSpacing"/>
        <w:jc w:val="both"/>
        <w:rPr>
          <w:rFonts w:ascii="Arial" w:hAnsi="Arial" w:cs="Arial"/>
          <w:color w:val="auto"/>
          <w:sz w:val="22"/>
          <w:szCs w:val="22"/>
        </w:rPr>
      </w:pPr>
      <w:proofErr w:type="spellStart"/>
      <w:proofErr w:type="gramStart"/>
      <w:r>
        <w:rPr>
          <w:rFonts w:ascii="Arial" w:hAnsi="Arial" w:cs="Arial"/>
          <w:color w:val="auto"/>
          <w:sz w:val="22"/>
          <w:szCs w:val="22"/>
        </w:rPr>
        <w:t>заштиту</w:t>
      </w:r>
      <w:proofErr w:type="spellEnd"/>
      <w:proofErr w:type="gram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животне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средине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и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енергетски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менаџмент</w:t>
      </w:r>
      <w:proofErr w:type="spellEnd"/>
    </w:p>
    <w:p w:rsidR="005F2B7B" w:rsidRDefault="005F2B7B" w:rsidP="005F2B7B">
      <w:pPr>
        <w:pStyle w:val="NoSpacing"/>
        <w:jc w:val="both"/>
        <w:rPr>
          <w:rFonts w:ascii="Arial" w:hAnsi="Arial" w:cs="Arial"/>
          <w:color w:val="auto"/>
          <w:sz w:val="22"/>
          <w:szCs w:val="22"/>
        </w:rPr>
      </w:pPr>
      <w:proofErr w:type="spellStart"/>
      <w:r>
        <w:rPr>
          <w:rFonts w:ascii="Arial" w:hAnsi="Arial" w:cs="Arial"/>
          <w:color w:val="auto"/>
          <w:sz w:val="22"/>
          <w:szCs w:val="22"/>
        </w:rPr>
        <w:t>Одсек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за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заштиту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животне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средине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и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енергетски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менаџмент</w:t>
      </w:r>
      <w:proofErr w:type="spellEnd"/>
    </w:p>
    <w:p w:rsidR="005F2B7B" w:rsidRDefault="005F2B7B" w:rsidP="005F2B7B">
      <w:pPr>
        <w:pStyle w:val="NoSpacing"/>
        <w:jc w:val="both"/>
        <w:rPr>
          <w:rFonts w:ascii="Arial" w:hAnsi="Arial" w:cs="Arial"/>
          <w:color w:val="auto"/>
          <w:sz w:val="22"/>
          <w:szCs w:val="22"/>
        </w:rPr>
      </w:pPr>
      <w:proofErr w:type="spellStart"/>
      <w:r>
        <w:rPr>
          <w:rFonts w:ascii="Arial" w:hAnsi="Arial" w:cs="Arial"/>
          <w:color w:val="auto"/>
          <w:sz w:val="22"/>
          <w:szCs w:val="22"/>
        </w:rPr>
        <w:t>Број</w:t>
      </w:r>
      <w:proofErr w:type="spellEnd"/>
      <w:r>
        <w:rPr>
          <w:rFonts w:ascii="Arial" w:hAnsi="Arial" w:cs="Arial"/>
          <w:color w:val="auto"/>
          <w:sz w:val="22"/>
          <w:szCs w:val="22"/>
        </w:rPr>
        <w:t>: 501-22/2019-IV/05</w:t>
      </w:r>
    </w:p>
    <w:p w:rsidR="005F2B7B" w:rsidRDefault="005F2B7B" w:rsidP="005F2B7B">
      <w:pPr>
        <w:pStyle w:val="NoSpacing"/>
        <w:jc w:val="both"/>
        <w:rPr>
          <w:rFonts w:ascii="Arial" w:hAnsi="Arial" w:cs="Arial"/>
          <w:color w:val="auto"/>
          <w:sz w:val="22"/>
          <w:szCs w:val="22"/>
        </w:rPr>
      </w:pPr>
      <w:proofErr w:type="spellStart"/>
      <w:r>
        <w:rPr>
          <w:rFonts w:ascii="Arial" w:hAnsi="Arial" w:cs="Arial"/>
          <w:color w:val="auto"/>
          <w:sz w:val="22"/>
          <w:szCs w:val="22"/>
        </w:rPr>
        <w:t>Датум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: 18.7.2019. </w:t>
      </w:r>
      <w:proofErr w:type="spellStart"/>
      <w:proofErr w:type="gramStart"/>
      <w:r>
        <w:rPr>
          <w:rFonts w:ascii="Arial" w:hAnsi="Arial" w:cs="Arial"/>
          <w:color w:val="auto"/>
          <w:sz w:val="22"/>
          <w:szCs w:val="22"/>
        </w:rPr>
        <w:t>године</w:t>
      </w:r>
      <w:proofErr w:type="spellEnd"/>
      <w:proofErr w:type="gramEnd"/>
    </w:p>
    <w:p w:rsidR="005F2B7B" w:rsidRDefault="005F2B7B" w:rsidP="005F2B7B">
      <w:pPr>
        <w:pStyle w:val="NoSpacing"/>
        <w:jc w:val="both"/>
        <w:rPr>
          <w:rFonts w:ascii="Arial" w:hAnsi="Arial" w:cs="Arial"/>
          <w:color w:val="auto"/>
          <w:sz w:val="22"/>
          <w:szCs w:val="22"/>
        </w:rPr>
      </w:pPr>
      <w:r>
        <w:rPr>
          <w:rFonts w:ascii="Arial" w:hAnsi="Arial" w:cs="Arial"/>
          <w:color w:val="auto"/>
          <w:sz w:val="22"/>
          <w:szCs w:val="22"/>
        </w:rPr>
        <w:t>ВРБАС</w:t>
      </w:r>
    </w:p>
    <w:p w:rsidR="005F2B7B" w:rsidRDefault="005F2B7B" w:rsidP="005F2B7B">
      <w:pPr>
        <w:pStyle w:val="NoSpacing"/>
        <w:jc w:val="both"/>
        <w:rPr>
          <w:rFonts w:ascii="Arial" w:hAnsi="Arial" w:cs="Arial"/>
          <w:color w:val="auto"/>
          <w:sz w:val="22"/>
          <w:szCs w:val="22"/>
        </w:rPr>
      </w:pPr>
    </w:p>
    <w:p w:rsidR="005F2B7B" w:rsidRDefault="005F2B7B" w:rsidP="005F2B7B">
      <w:pPr>
        <w:pStyle w:val="NoSpacing"/>
        <w:jc w:val="both"/>
        <w:rPr>
          <w:rFonts w:ascii="Arial" w:hAnsi="Arial" w:cs="Arial"/>
          <w:color w:val="auto"/>
          <w:sz w:val="22"/>
          <w:szCs w:val="22"/>
        </w:rPr>
      </w:pPr>
    </w:p>
    <w:p w:rsidR="005F2B7B" w:rsidRDefault="005F2B7B" w:rsidP="005F2B7B">
      <w:pPr>
        <w:pStyle w:val="NoSpacing"/>
        <w:jc w:val="center"/>
        <w:rPr>
          <w:rFonts w:ascii="Arial" w:hAnsi="Arial" w:cs="Arial"/>
          <w:b/>
          <w:color w:val="auto"/>
          <w:sz w:val="22"/>
          <w:szCs w:val="22"/>
        </w:rPr>
      </w:pPr>
      <w:r>
        <w:rPr>
          <w:rFonts w:ascii="Arial" w:hAnsi="Arial" w:cs="Arial"/>
          <w:b/>
          <w:color w:val="auto"/>
          <w:sz w:val="22"/>
          <w:szCs w:val="22"/>
        </w:rPr>
        <w:t>О Б А В Е Ш Т Е Њ Е</w:t>
      </w:r>
    </w:p>
    <w:p w:rsidR="005F2B7B" w:rsidRDefault="005F2B7B" w:rsidP="005F2B7B">
      <w:pPr>
        <w:pStyle w:val="NoSpacing"/>
        <w:jc w:val="center"/>
        <w:rPr>
          <w:rFonts w:ascii="Arial" w:hAnsi="Arial" w:cs="Arial"/>
          <w:color w:val="auto"/>
          <w:sz w:val="22"/>
          <w:szCs w:val="22"/>
        </w:rPr>
      </w:pPr>
      <w:proofErr w:type="gramStart"/>
      <w:r>
        <w:rPr>
          <w:rFonts w:ascii="Arial" w:hAnsi="Arial" w:cs="Arial"/>
          <w:color w:val="auto"/>
          <w:sz w:val="22"/>
          <w:szCs w:val="22"/>
        </w:rPr>
        <w:t>о</w:t>
      </w:r>
      <w:proofErr w:type="gram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пријему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захтева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за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одлучивање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о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потреби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процене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утицаја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на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животну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средину</w:t>
      </w:r>
      <w:proofErr w:type="spellEnd"/>
    </w:p>
    <w:p w:rsidR="005F2B7B" w:rsidRDefault="005F2B7B" w:rsidP="005F2B7B">
      <w:pPr>
        <w:pStyle w:val="NoSpacing"/>
        <w:jc w:val="both"/>
        <w:rPr>
          <w:rFonts w:ascii="Arial" w:hAnsi="Arial" w:cs="Arial"/>
          <w:b/>
          <w:i/>
          <w:color w:val="auto"/>
          <w:sz w:val="22"/>
          <w:szCs w:val="22"/>
        </w:rPr>
      </w:pPr>
    </w:p>
    <w:p w:rsidR="005F2B7B" w:rsidRDefault="005F2B7B" w:rsidP="005F2B7B">
      <w:pPr>
        <w:pStyle w:val="NoSpacing"/>
        <w:jc w:val="both"/>
        <w:rPr>
          <w:rFonts w:ascii="Arial" w:hAnsi="Arial" w:cs="Arial"/>
          <w:color w:val="auto"/>
          <w:sz w:val="22"/>
          <w:szCs w:val="22"/>
        </w:rPr>
      </w:pPr>
    </w:p>
    <w:p w:rsidR="005F2B7B" w:rsidRDefault="005F2B7B" w:rsidP="005F2B7B">
      <w:pPr>
        <w:pStyle w:val="NoSpacing"/>
        <w:jc w:val="both"/>
        <w:rPr>
          <w:rFonts w:ascii="Arial" w:hAnsi="Arial" w:cs="Arial"/>
          <w:color w:val="auto"/>
          <w:sz w:val="22"/>
          <w:szCs w:val="22"/>
        </w:rPr>
      </w:pPr>
    </w:p>
    <w:p w:rsidR="005F2B7B" w:rsidRDefault="005F2B7B" w:rsidP="005F2B7B">
      <w:pPr>
        <w:pStyle w:val="NoSpacing"/>
        <w:ind w:firstLine="720"/>
        <w:jc w:val="both"/>
        <w:rPr>
          <w:rFonts w:ascii="Arial" w:hAnsi="Arial" w:cs="Arial"/>
          <w:b/>
          <w:color w:val="auto"/>
          <w:sz w:val="22"/>
          <w:szCs w:val="22"/>
        </w:rPr>
      </w:pPr>
      <w:proofErr w:type="spellStart"/>
      <w:r>
        <w:rPr>
          <w:rFonts w:ascii="Arial" w:hAnsi="Arial" w:cs="Arial"/>
          <w:color w:val="auto"/>
          <w:sz w:val="22"/>
          <w:szCs w:val="22"/>
        </w:rPr>
        <w:t>Општинска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управа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Врбас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,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Одељење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за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урбанизам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,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стамбене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послове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,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заштиту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животне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средине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и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енергетски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менаџмент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,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Одсек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за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заштиту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животне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средине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и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енергетски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менаџмент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,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обавештава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заинтересоване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органе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,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организације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и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јавност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да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је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носилац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пројекта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, </w:t>
      </w:r>
      <w:r>
        <w:rPr>
          <w:rFonts w:ascii="Arial" w:hAnsi="Arial" w:cs="Arial"/>
          <w:b/>
          <w:color w:val="auto"/>
          <w:sz w:val="22"/>
          <w:szCs w:val="22"/>
        </w:rPr>
        <w:t xml:space="preserve">ОПШТИНА ВРБАС, </w:t>
      </w:r>
      <w:proofErr w:type="spellStart"/>
      <w:r>
        <w:rPr>
          <w:rFonts w:ascii="Arial" w:hAnsi="Arial" w:cs="Arial"/>
          <w:b/>
          <w:color w:val="auto"/>
          <w:sz w:val="22"/>
          <w:szCs w:val="22"/>
        </w:rPr>
        <w:t>Маршала</w:t>
      </w:r>
      <w:proofErr w:type="spellEnd"/>
      <w:r>
        <w:rPr>
          <w:rFonts w:ascii="Arial" w:hAnsi="Arial" w:cs="Arial"/>
          <w:b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b/>
          <w:color w:val="auto"/>
          <w:sz w:val="22"/>
          <w:szCs w:val="22"/>
        </w:rPr>
        <w:t>Тита</w:t>
      </w:r>
      <w:proofErr w:type="spellEnd"/>
      <w:r>
        <w:rPr>
          <w:rFonts w:ascii="Arial" w:hAnsi="Arial" w:cs="Arial"/>
          <w:b/>
          <w:color w:val="auto"/>
          <w:sz w:val="22"/>
          <w:szCs w:val="22"/>
        </w:rPr>
        <w:t xml:space="preserve"> 89</w:t>
      </w:r>
      <w:r>
        <w:rPr>
          <w:rFonts w:ascii="Arial" w:hAnsi="Arial" w:cs="Arial"/>
          <w:color w:val="auto"/>
          <w:sz w:val="22"/>
          <w:szCs w:val="22"/>
        </w:rPr>
        <w:t xml:space="preserve">,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поднео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овом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Одељењу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захтев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за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одлучивање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о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потреби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процене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утицаја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на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животну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средину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пројекта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- </w:t>
      </w:r>
      <w:proofErr w:type="spellStart"/>
      <w:r>
        <w:rPr>
          <w:rFonts w:ascii="Arial" w:hAnsi="Arial" w:cs="Arial"/>
          <w:b/>
          <w:color w:val="auto"/>
          <w:sz w:val="22"/>
          <w:szCs w:val="22"/>
        </w:rPr>
        <w:t>Изградња</w:t>
      </w:r>
      <w:proofErr w:type="spellEnd"/>
      <w:r>
        <w:rPr>
          <w:rFonts w:ascii="Arial" w:hAnsi="Arial" w:cs="Arial"/>
          <w:b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b/>
          <w:color w:val="auto"/>
          <w:sz w:val="22"/>
          <w:szCs w:val="22"/>
        </w:rPr>
        <w:t>надземног</w:t>
      </w:r>
      <w:proofErr w:type="spellEnd"/>
      <w:r>
        <w:rPr>
          <w:rFonts w:ascii="Arial" w:hAnsi="Arial" w:cs="Arial"/>
          <w:b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b/>
          <w:color w:val="auto"/>
          <w:sz w:val="22"/>
          <w:szCs w:val="22"/>
        </w:rPr>
        <w:t>резервоара</w:t>
      </w:r>
      <w:proofErr w:type="spellEnd"/>
      <w:r>
        <w:rPr>
          <w:rFonts w:ascii="Arial" w:hAnsi="Arial" w:cs="Arial"/>
          <w:b/>
          <w:color w:val="auto"/>
          <w:sz w:val="22"/>
          <w:szCs w:val="22"/>
        </w:rPr>
        <w:t xml:space="preserve"> питке воде (V=631 m</w:t>
      </w:r>
      <w:r w:rsidRPr="005F2B7B">
        <w:rPr>
          <w:rFonts w:ascii="Arial" w:hAnsi="Arial" w:cs="Arial"/>
          <w:b/>
          <w:color w:val="auto"/>
          <w:sz w:val="22"/>
          <w:szCs w:val="22"/>
          <w:vertAlign w:val="superscript"/>
        </w:rPr>
        <w:t>3</w:t>
      </w:r>
      <w:r>
        <w:rPr>
          <w:rFonts w:ascii="Arial" w:hAnsi="Arial" w:cs="Arial"/>
          <w:b/>
          <w:color w:val="auto"/>
          <w:sz w:val="22"/>
          <w:szCs w:val="22"/>
        </w:rPr>
        <w:t>) са повезаним цевоводом и пунпном станицом у Куцури, у Улици ослобођења, на катастарским парцелама број 263/1 и 263/3 к.о. Куцура.</w:t>
      </w:r>
    </w:p>
    <w:p w:rsidR="005F2B7B" w:rsidRDefault="005F2B7B" w:rsidP="005F2B7B">
      <w:pPr>
        <w:pStyle w:val="NoSpacing"/>
        <w:ind w:firstLine="720"/>
        <w:jc w:val="both"/>
        <w:rPr>
          <w:rFonts w:ascii="Arial" w:hAnsi="Arial" w:cs="Arial"/>
          <w:b/>
          <w:color w:val="auto"/>
          <w:sz w:val="22"/>
          <w:szCs w:val="22"/>
        </w:rPr>
      </w:pPr>
    </w:p>
    <w:p w:rsidR="005F2B7B" w:rsidRDefault="005F2B7B" w:rsidP="005F2B7B">
      <w:pPr>
        <w:pStyle w:val="NoSpacing"/>
        <w:ind w:firstLine="720"/>
        <w:jc w:val="both"/>
        <w:rPr>
          <w:rFonts w:ascii="Arial" w:hAnsi="Arial" w:cs="Arial"/>
          <w:color w:val="auto"/>
          <w:sz w:val="22"/>
          <w:szCs w:val="22"/>
        </w:rPr>
      </w:pPr>
      <w:proofErr w:type="spellStart"/>
      <w:r>
        <w:rPr>
          <w:rFonts w:ascii="Arial" w:hAnsi="Arial" w:cs="Arial"/>
          <w:color w:val="auto"/>
          <w:sz w:val="22"/>
          <w:szCs w:val="22"/>
        </w:rPr>
        <w:t>Позивају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се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заинтересовани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органи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,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организације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и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јавност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да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изврше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увид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у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садржину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поднетог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захтева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и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приложену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документацију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, у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просторијама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Општинске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управе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Врбас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, у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Одељењу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за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урбанизам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,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стамбене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послове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,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заштиту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животне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средине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и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енергетски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менаџмент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,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Маршала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Тита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89,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спрат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3,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канцеларија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број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3,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сваког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радног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дана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у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дневном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временском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периоду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од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10-13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часова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. </w:t>
      </w:r>
    </w:p>
    <w:p w:rsidR="005F2B7B" w:rsidRDefault="005F2B7B" w:rsidP="005F2B7B">
      <w:pPr>
        <w:pStyle w:val="NoSpacing"/>
        <w:ind w:firstLine="720"/>
        <w:jc w:val="both"/>
        <w:rPr>
          <w:rFonts w:ascii="Arial" w:hAnsi="Arial" w:cs="Arial"/>
          <w:color w:val="auto"/>
          <w:sz w:val="22"/>
          <w:szCs w:val="22"/>
        </w:rPr>
      </w:pPr>
    </w:p>
    <w:p w:rsidR="005F2B7B" w:rsidRDefault="005F2B7B" w:rsidP="005F2B7B">
      <w:pPr>
        <w:pStyle w:val="NoSpacing"/>
        <w:ind w:firstLine="720"/>
        <w:jc w:val="both"/>
        <w:rPr>
          <w:rFonts w:ascii="Arial" w:hAnsi="Arial" w:cs="Arial"/>
          <w:color w:val="auto"/>
          <w:sz w:val="22"/>
          <w:szCs w:val="22"/>
        </w:rPr>
      </w:pPr>
      <w:proofErr w:type="spellStart"/>
      <w:proofErr w:type="gramStart"/>
      <w:r>
        <w:rPr>
          <w:rFonts w:ascii="Arial" w:hAnsi="Arial" w:cs="Arial"/>
          <w:color w:val="auto"/>
          <w:sz w:val="22"/>
          <w:szCs w:val="22"/>
        </w:rPr>
        <w:t>Заинтересовани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органи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,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организације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и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јавност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у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року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од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10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дана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од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дана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пријема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обавештења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,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могу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доставити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овом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Одељењу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своја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мишљења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о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поднетом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захтеву</w:t>
      </w:r>
      <w:proofErr w:type="spellEnd"/>
      <w:r>
        <w:rPr>
          <w:rFonts w:ascii="Arial" w:hAnsi="Arial" w:cs="Arial"/>
          <w:color w:val="auto"/>
          <w:sz w:val="22"/>
          <w:szCs w:val="22"/>
        </w:rPr>
        <w:t>.</w:t>
      </w:r>
      <w:proofErr w:type="gramEnd"/>
    </w:p>
    <w:p w:rsidR="005F2B7B" w:rsidRDefault="005F2B7B" w:rsidP="005F2B7B">
      <w:pPr>
        <w:pStyle w:val="NoSpacing"/>
        <w:ind w:firstLine="720"/>
        <w:jc w:val="both"/>
        <w:rPr>
          <w:rFonts w:ascii="Arial" w:hAnsi="Arial" w:cs="Arial"/>
          <w:color w:val="auto"/>
          <w:sz w:val="22"/>
          <w:szCs w:val="22"/>
        </w:rPr>
      </w:pPr>
    </w:p>
    <w:p w:rsidR="005F2B7B" w:rsidRDefault="005F2B7B" w:rsidP="005F2B7B">
      <w:pPr>
        <w:pStyle w:val="NoSpacing"/>
        <w:ind w:firstLine="720"/>
        <w:jc w:val="both"/>
        <w:rPr>
          <w:rFonts w:ascii="Arial" w:hAnsi="Arial" w:cs="Arial"/>
          <w:color w:val="auto"/>
          <w:sz w:val="22"/>
          <w:szCs w:val="22"/>
        </w:rPr>
      </w:pPr>
      <w:proofErr w:type="spellStart"/>
      <w:proofErr w:type="gramStart"/>
      <w:r>
        <w:rPr>
          <w:rFonts w:ascii="Arial" w:hAnsi="Arial" w:cs="Arial"/>
          <w:color w:val="auto"/>
          <w:sz w:val="22"/>
          <w:szCs w:val="22"/>
        </w:rPr>
        <w:t>Ово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обавештење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се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објављује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на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основу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члана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10.</w:t>
      </w:r>
      <w:proofErr w:type="gram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proofErr w:type="gramStart"/>
      <w:r>
        <w:rPr>
          <w:rFonts w:ascii="Arial" w:hAnsi="Arial" w:cs="Arial"/>
          <w:color w:val="auto"/>
          <w:sz w:val="22"/>
          <w:szCs w:val="22"/>
        </w:rPr>
        <w:t>Закона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о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процени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утицаја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на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животну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средину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(„</w:t>
      </w:r>
      <w:proofErr w:type="spellStart"/>
      <w:r>
        <w:rPr>
          <w:rFonts w:ascii="Arial" w:hAnsi="Arial" w:cs="Arial"/>
          <w:color w:val="auto"/>
          <w:sz w:val="22"/>
          <w:szCs w:val="22"/>
        </w:rPr>
        <w:t>Службени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гласник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Републике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Србије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“,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број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135/2004 и 36/2009) и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биће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објављено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на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сајту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Oпштине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Врбас</w:t>
      </w:r>
      <w:proofErr w:type="spellEnd"/>
      <w:r>
        <w:rPr>
          <w:rFonts w:ascii="Arial" w:hAnsi="Arial" w:cs="Arial"/>
          <w:color w:val="auto"/>
          <w:sz w:val="22"/>
          <w:szCs w:val="22"/>
        </w:rPr>
        <w:t>.</w:t>
      </w:r>
      <w:proofErr w:type="gramEnd"/>
    </w:p>
    <w:p w:rsidR="005F2B7B" w:rsidRDefault="005F2B7B" w:rsidP="003E2537">
      <w:pPr>
        <w:pStyle w:val="NoSpacing"/>
        <w:ind w:firstLine="720"/>
        <w:rPr>
          <w:rFonts w:ascii="Arial" w:hAnsi="Arial" w:cs="Arial"/>
          <w:color w:val="auto"/>
          <w:sz w:val="22"/>
          <w:szCs w:val="22"/>
        </w:rPr>
      </w:pPr>
    </w:p>
    <w:p w:rsidR="003E2537" w:rsidRDefault="003E2537" w:rsidP="003E2537">
      <w:pPr>
        <w:pStyle w:val="NoSpacing"/>
        <w:ind w:firstLine="720"/>
        <w:rPr>
          <w:rFonts w:ascii="Arial" w:hAnsi="Arial" w:cs="Arial"/>
          <w:color w:val="auto"/>
          <w:sz w:val="22"/>
          <w:szCs w:val="22"/>
          <w:lang/>
        </w:rPr>
      </w:pPr>
    </w:p>
    <w:p w:rsidR="003E2537" w:rsidRPr="003E2537" w:rsidRDefault="003E2537" w:rsidP="003E2537">
      <w:pPr>
        <w:pStyle w:val="NoSpacing"/>
        <w:ind w:firstLine="720"/>
        <w:rPr>
          <w:rFonts w:ascii="Arial" w:hAnsi="Arial" w:cs="Arial"/>
          <w:color w:val="auto"/>
          <w:sz w:val="22"/>
          <w:szCs w:val="22"/>
          <w:lang/>
        </w:rPr>
      </w:pPr>
    </w:p>
    <w:p w:rsidR="005F2B7B" w:rsidRDefault="005F2B7B" w:rsidP="005F2B7B">
      <w:pPr>
        <w:pStyle w:val="NoSpacing"/>
        <w:ind w:firstLine="720"/>
        <w:rPr>
          <w:rFonts w:ascii="Arial" w:hAnsi="Arial" w:cs="Arial"/>
          <w:color w:val="auto"/>
          <w:sz w:val="22"/>
          <w:szCs w:val="22"/>
        </w:rPr>
      </w:pPr>
    </w:p>
    <w:p w:rsidR="00792A09" w:rsidRPr="005F2B7B" w:rsidRDefault="003E2537">
      <w:pPr>
        <w:rPr>
          <w:rFonts w:ascii="Arial" w:hAnsi="Arial" w:cs="Arial"/>
        </w:rPr>
      </w:pPr>
    </w:p>
    <w:sectPr w:rsidR="00792A09" w:rsidRPr="005F2B7B" w:rsidSect="00AC4454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00"/>
  <w:proofState w:spelling="clean" w:grammar="clean"/>
  <w:defaultTabStop w:val="720"/>
  <w:characterSpacingControl w:val="doNotCompress"/>
  <w:compat/>
  <w:rsids>
    <w:rsidRoot w:val="005F2B7B"/>
    <w:rsid w:val="00086B86"/>
    <w:rsid w:val="003E2537"/>
    <w:rsid w:val="005C06FB"/>
    <w:rsid w:val="005F2B7B"/>
    <w:rsid w:val="007A450A"/>
    <w:rsid w:val="0080227C"/>
    <w:rsid w:val="00AC4454"/>
    <w:rsid w:val="00D202FD"/>
    <w:rsid w:val="00EA1E78"/>
    <w:rsid w:val="00EF619A"/>
    <w:rsid w:val="00EF73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C445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basedOn w:val="Normal"/>
    <w:uiPriority w:val="1"/>
    <w:qFormat/>
    <w:rsid w:val="005F2B7B"/>
    <w:pPr>
      <w:jc w:val="right"/>
    </w:pPr>
    <w:rPr>
      <w:color w:val="5A5A5A" w:themeColor="text1" w:themeTint="A5"/>
      <w:sz w:val="20"/>
      <w:szCs w:val="20"/>
      <w:lang w:bidi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380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248</Words>
  <Characters>1418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 Krtolica</dc:creator>
  <cp:lastModifiedBy>Sara Krtolica</cp:lastModifiedBy>
  <cp:revision>5</cp:revision>
  <cp:lastPrinted>2019-07-18T07:55:00Z</cp:lastPrinted>
  <dcterms:created xsi:type="dcterms:W3CDTF">2019-07-18T07:45:00Z</dcterms:created>
  <dcterms:modified xsi:type="dcterms:W3CDTF">2019-07-18T08:01:00Z</dcterms:modified>
</cp:coreProperties>
</file>